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16" w:rsidRDefault="00721B16">
      <w:pPr>
        <w:pStyle w:val="ConsPlusTitlePage"/>
      </w:pPr>
      <w:r>
        <w:br/>
      </w:r>
    </w:p>
    <w:p w:rsidR="00721B16" w:rsidRDefault="00721B16">
      <w:pPr>
        <w:pStyle w:val="ConsPlusNormal"/>
        <w:jc w:val="both"/>
        <w:outlineLvl w:val="0"/>
      </w:pPr>
    </w:p>
    <w:p w:rsidR="00721B16" w:rsidRDefault="00721B1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721B16" w:rsidRDefault="00721B16">
      <w:pPr>
        <w:pStyle w:val="ConsPlusTitle"/>
        <w:jc w:val="both"/>
      </w:pPr>
    </w:p>
    <w:p w:rsidR="00721B16" w:rsidRDefault="00721B16">
      <w:pPr>
        <w:pStyle w:val="ConsPlusTitle"/>
        <w:jc w:val="center"/>
      </w:pPr>
      <w:r>
        <w:t>ПРИКАЗ</w:t>
      </w:r>
    </w:p>
    <w:p w:rsidR="00721B16" w:rsidRDefault="00721B16">
      <w:pPr>
        <w:pStyle w:val="ConsPlusTitle"/>
        <w:jc w:val="center"/>
      </w:pPr>
      <w:r>
        <w:t>от 1 сентября 2017 г. N 655</w:t>
      </w:r>
    </w:p>
    <w:p w:rsidR="00721B16" w:rsidRDefault="00721B16">
      <w:pPr>
        <w:pStyle w:val="ConsPlusTitle"/>
        <w:jc w:val="both"/>
      </w:pPr>
    </w:p>
    <w:p w:rsidR="00721B16" w:rsidRDefault="00721B16">
      <w:pPr>
        <w:pStyle w:val="ConsPlusTitle"/>
        <w:jc w:val="center"/>
      </w:pPr>
      <w:r>
        <w:t>ОБ УТВЕРЖДЕНИИ ПЛАНА</w:t>
      </w:r>
    </w:p>
    <w:p w:rsidR="00721B16" w:rsidRDefault="00721B16">
      <w:pPr>
        <w:pStyle w:val="ConsPlusTitle"/>
        <w:jc w:val="center"/>
      </w:pPr>
      <w:r>
        <w:t>МЕРОПРИЯТИЙ ("ДОРОЖНОЙ КАРТЫ") ПО ОТМЕНЕ И АКТУАЛИЗАЦИИ</w:t>
      </w:r>
    </w:p>
    <w:p w:rsidR="00721B16" w:rsidRDefault="00721B16">
      <w:pPr>
        <w:pStyle w:val="ConsPlusTitle"/>
        <w:jc w:val="center"/>
      </w:pPr>
      <w:r>
        <w:t>ОБЯЗАТЕЛЬНЫХ ТРЕБОВАНИЙ В СФЕРЕ СОБЛЮДЕНИЯ ТРУДОВОГО</w:t>
      </w:r>
    </w:p>
    <w:p w:rsidR="00721B16" w:rsidRDefault="00721B16">
      <w:pPr>
        <w:pStyle w:val="ConsPlusTitle"/>
        <w:jc w:val="center"/>
      </w:pPr>
      <w:r>
        <w:t>ЗАКОНОДАТЕЛЬСТВА И ИНЫХ НОРМАТИВНЫХ ПРАВОВЫХ АКТОВ,</w:t>
      </w:r>
    </w:p>
    <w:p w:rsidR="00721B16" w:rsidRDefault="00721B16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</w:t>
      </w: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ind w:firstLine="540"/>
        <w:jc w:val="both"/>
      </w:pPr>
      <w:r>
        <w:t>Приказываю:</w:t>
      </w:r>
    </w:p>
    <w:p w:rsidR="00721B16" w:rsidRDefault="00721B1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отмене и актуализации обязательных требований в сфере соблюдения трудового законодательства и иных нормативных правовых актов, содержащих нормы трудового права (далее - дорожная карта), согласно приложению.</w:t>
      </w:r>
    </w:p>
    <w:p w:rsidR="00721B16" w:rsidRDefault="00721B16">
      <w:pPr>
        <w:pStyle w:val="ConsPlusNormal"/>
        <w:spacing w:before="220"/>
        <w:ind w:firstLine="540"/>
        <w:jc w:val="both"/>
      </w:pPr>
      <w:r>
        <w:t>2. Департаментам Минтруда России - ответственным исполнителям мероприятий дорожной карты обеспечить их реализацию.</w:t>
      </w: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jc w:val="right"/>
      </w:pPr>
      <w:r>
        <w:t>Министр</w:t>
      </w:r>
    </w:p>
    <w:p w:rsidR="00721B16" w:rsidRDefault="00721B16">
      <w:pPr>
        <w:pStyle w:val="ConsPlusNormal"/>
        <w:jc w:val="right"/>
      </w:pPr>
      <w:r>
        <w:t>М.ТОПИЛИН</w:t>
      </w: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jc w:val="right"/>
        <w:outlineLvl w:val="0"/>
      </w:pPr>
      <w:r>
        <w:t>Приложение</w:t>
      </w:r>
    </w:p>
    <w:p w:rsidR="00721B16" w:rsidRDefault="00721B16">
      <w:pPr>
        <w:pStyle w:val="ConsPlusNormal"/>
        <w:jc w:val="right"/>
      </w:pPr>
      <w:r>
        <w:t>к приказу Министерства труда</w:t>
      </w:r>
    </w:p>
    <w:p w:rsidR="00721B16" w:rsidRDefault="00721B16">
      <w:pPr>
        <w:pStyle w:val="ConsPlusNormal"/>
        <w:jc w:val="right"/>
      </w:pPr>
      <w:r>
        <w:t>и социальной защиты</w:t>
      </w:r>
    </w:p>
    <w:p w:rsidR="00721B16" w:rsidRDefault="00721B16">
      <w:pPr>
        <w:pStyle w:val="ConsPlusNormal"/>
        <w:jc w:val="right"/>
      </w:pPr>
      <w:r>
        <w:t>Российской Федерации</w:t>
      </w:r>
    </w:p>
    <w:p w:rsidR="00721B16" w:rsidRDefault="00721B16">
      <w:pPr>
        <w:pStyle w:val="ConsPlusNormal"/>
        <w:jc w:val="right"/>
      </w:pPr>
      <w:r>
        <w:t>от 1 сентября 2017 г. N 655</w:t>
      </w: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Title"/>
        <w:jc w:val="center"/>
      </w:pPr>
      <w:bookmarkStart w:id="0" w:name="P29"/>
      <w:bookmarkEnd w:id="0"/>
      <w:r>
        <w:t>ПЛАН</w:t>
      </w:r>
    </w:p>
    <w:p w:rsidR="00721B16" w:rsidRDefault="00721B16">
      <w:pPr>
        <w:pStyle w:val="ConsPlusTitle"/>
        <w:jc w:val="center"/>
      </w:pPr>
      <w:r>
        <w:t>МЕРОПРИЯТИЙ ("ДОРОЖНАЯ КАРТА") ПО ОТМЕНЕ И АКТУАЛИЗАЦИИ</w:t>
      </w:r>
    </w:p>
    <w:p w:rsidR="00721B16" w:rsidRDefault="00721B16">
      <w:pPr>
        <w:pStyle w:val="ConsPlusTitle"/>
        <w:jc w:val="center"/>
      </w:pPr>
      <w:r>
        <w:t>ОБЯЗАТЕЛЬНЫХ ТРЕБОВАНИЙ В СФЕРЕ СОБЛЮДЕНИЯ ТРУДОВОГО</w:t>
      </w:r>
    </w:p>
    <w:p w:rsidR="00721B16" w:rsidRDefault="00721B16">
      <w:pPr>
        <w:pStyle w:val="ConsPlusTitle"/>
        <w:jc w:val="center"/>
      </w:pPr>
      <w:r>
        <w:t>ЗАКОНОДАТЕЛЬСТВА И ИНЫХ НОРМАТИВНЫХ ПРАВОВЫХ АКТОВ,</w:t>
      </w:r>
    </w:p>
    <w:p w:rsidR="00721B16" w:rsidRDefault="00721B16">
      <w:pPr>
        <w:pStyle w:val="ConsPlusTitle"/>
        <w:jc w:val="center"/>
      </w:pPr>
      <w:proofErr w:type="gramStart"/>
      <w:r>
        <w:t>СОДЕРЖАЩИХ</w:t>
      </w:r>
      <w:proofErr w:type="gramEnd"/>
      <w:r>
        <w:t xml:space="preserve"> НОРМЫ ТРУДОВОГО ПРАВА</w:t>
      </w:r>
    </w:p>
    <w:p w:rsidR="00721B16" w:rsidRDefault="00721B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1077"/>
        <w:gridCol w:w="1360"/>
        <w:gridCol w:w="1700"/>
        <w:gridCol w:w="1928"/>
      </w:tblGrid>
      <w:tr w:rsidR="00721B16">
        <w:tc>
          <w:tcPr>
            <w:tcW w:w="454" w:type="dxa"/>
          </w:tcPr>
          <w:p w:rsidR="00721B16" w:rsidRDefault="00721B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721B16" w:rsidRDefault="00721B1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</w:tcPr>
          <w:p w:rsidR="00721B16" w:rsidRDefault="00721B1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360" w:type="dxa"/>
          </w:tcPr>
          <w:p w:rsidR="00721B16" w:rsidRDefault="00721B1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00" w:type="dxa"/>
          </w:tcPr>
          <w:p w:rsidR="00721B16" w:rsidRDefault="00721B16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21B16">
        <w:tc>
          <w:tcPr>
            <w:tcW w:w="454" w:type="dxa"/>
          </w:tcPr>
          <w:p w:rsidR="00721B16" w:rsidRDefault="00721B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721B16" w:rsidRDefault="00721B16">
            <w:pPr>
              <w:pStyle w:val="ConsPlusNormal"/>
            </w:pPr>
            <w:r>
              <w:t xml:space="preserve">Подготовка предложений по внесению изменений в </w:t>
            </w:r>
            <w:hyperlink r:id="rId4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24</w:t>
              </w:r>
            </w:hyperlink>
            <w:r>
              <w:t xml:space="preserve"> Стандарта безопасности труда "Обеспечение работников смывающими и (или) </w:t>
            </w:r>
            <w:r>
              <w:lastRenderedPageBreak/>
              <w:t xml:space="preserve">обезвреживающими средствами", утвержденного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17.12.2010 N 1122н</w:t>
            </w:r>
          </w:p>
        </w:tc>
        <w:tc>
          <w:tcPr>
            <w:tcW w:w="1077" w:type="dxa"/>
          </w:tcPr>
          <w:p w:rsidR="00721B16" w:rsidRDefault="00721B16">
            <w:pPr>
              <w:pStyle w:val="ConsPlusNormal"/>
            </w:pPr>
            <w:r>
              <w:lastRenderedPageBreak/>
              <w:t>проект приказа</w:t>
            </w:r>
          </w:p>
        </w:tc>
        <w:tc>
          <w:tcPr>
            <w:tcW w:w="1360" w:type="dxa"/>
          </w:tcPr>
          <w:p w:rsidR="00721B16" w:rsidRDefault="00721B16">
            <w:pPr>
              <w:pStyle w:val="ConsPlusNormal"/>
            </w:pPr>
            <w:r>
              <w:t>II квартал 2018 года</w:t>
            </w:r>
          </w:p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>изменение и актуализация обязательного требования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t>Департамент условий и охраны труда</w:t>
            </w:r>
          </w:p>
          <w:p w:rsidR="00721B16" w:rsidRDefault="00721B16">
            <w:pPr>
              <w:pStyle w:val="ConsPlusNormal"/>
            </w:pPr>
            <w:r>
              <w:t>Департамент правовой и международной деятельности</w:t>
            </w:r>
          </w:p>
        </w:tc>
      </w:tr>
      <w:tr w:rsidR="00721B16">
        <w:tc>
          <w:tcPr>
            <w:tcW w:w="454" w:type="dxa"/>
            <w:vMerge w:val="restart"/>
          </w:tcPr>
          <w:p w:rsidR="00721B16" w:rsidRDefault="00721B1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721B16" w:rsidRDefault="00721B16">
            <w:pPr>
              <w:pStyle w:val="ConsPlusNormal"/>
            </w:pPr>
            <w:r>
              <w:t xml:space="preserve">Подготовка предложений по внесению изменений в </w:t>
            </w:r>
            <w:hyperlink r:id="rId6" w:history="1">
              <w:r>
                <w:rPr>
                  <w:color w:val="0000FF"/>
                </w:rPr>
                <w:t>пункт 8</w:t>
              </w:r>
            </w:hyperlink>
            <w:r>
              <w:t xml:space="preserve"> Методики проведения специальной оценки условий труда (приложение N 1 к приказу Министерства труда и социальной защиты Российской Федерации от 24.01.2014 N 33н)</w:t>
            </w:r>
          </w:p>
        </w:tc>
        <w:tc>
          <w:tcPr>
            <w:tcW w:w="1077" w:type="dxa"/>
            <w:vMerge w:val="restart"/>
          </w:tcPr>
          <w:p w:rsidR="00721B16" w:rsidRDefault="00721B16">
            <w:pPr>
              <w:pStyle w:val="ConsPlusNormal"/>
            </w:pPr>
            <w:r>
              <w:t>проект приказа</w:t>
            </w:r>
          </w:p>
        </w:tc>
        <w:tc>
          <w:tcPr>
            <w:tcW w:w="1360" w:type="dxa"/>
            <w:vMerge w:val="restart"/>
          </w:tcPr>
          <w:p w:rsidR="00721B16" w:rsidRDefault="00721B16">
            <w:pPr>
              <w:pStyle w:val="ConsPlusNormal"/>
            </w:pPr>
            <w:r>
              <w:t>II квартал 2018 года</w:t>
            </w:r>
          </w:p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>изменение обязательных требований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t>Департамент условий и охраны труда</w:t>
            </w:r>
          </w:p>
          <w:p w:rsidR="00721B16" w:rsidRDefault="00721B16">
            <w:pPr>
              <w:pStyle w:val="ConsPlusNormal"/>
            </w:pPr>
            <w:r>
              <w:t>Департамент правовой и международной деятельности</w:t>
            </w:r>
          </w:p>
        </w:tc>
      </w:tr>
      <w:tr w:rsidR="00721B16">
        <w:tc>
          <w:tcPr>
            <w:tcW w:w="454" w:type="dxa"/>
            <w:vMerge/>
          </w:tcPr>
          <w:p w:rsidR="00721B16" w:rsidRDefault="00721B16"/>
        </w:tc>
        <w:tc>
          <w:tcPr>
            <w:tcW w:w="2551" w:type="dxa"/>
          </w:tcPr>
          <w:p w:rsidR="00721B16" w:rsidRDefault="00721B16">
            <w:pPr>
              <w:pStyle w:val="ConsPlusNormal"/>
            </w:pPr>
            <w:r>
              <w:t xml:space="preserve">Подготовка предложений по внесению дополнений в </w:t>
            </w:r>
            <w:hyperlink r:id="rId7" w:history="1">
              <w:r>
                <w:rPr>
                  <w:color w:val="0000FF"/>
                </w:rPr>
                <w:t>пункт 5</w:t>
              </w:r>
            </w:hyperlink>
            <w:r>
              <w:t xml:space="preserve"> Инструкции по заполнению формы отчета о проведении специальной оценки условий труда (приложение N 4 к приказу Министерства труда и социальной защиты Российской Федерации от 24.01.2014 N 33н)</w:t>
            </w:r>
          </w:p>
        </w:tc>
        <w:tc>
          <w:tcPr>
            <w:tcW w:w="1077" w:type="dxa"/>
            <w:vMerge/>
          </w:tcPr>
          <w:p w:rsidR="00721B16" w:rsidRDefault="00721B16"/>
        </w:tc>
        <w:tc>
          <w:tcPr>
            <w:tcW w:w="1360" w:type="dxa"/>
            <w:vMerge/>
          </w:tcPr>
          <w:p w:rsidR="00721B16" w:rsidRDefault="00721B16"/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>актуализация обязательных требований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t>Департамент условий и охраны труда</w:t>
            </w:r>
          </w:p>
          <w:p w:rsidR="00721B16" w:rsidRDefault="00721B16">
            <w:pPr>
              <w:pStyle w:val="ConsPlusNormal"/>
            </w:pPr>
            <w:r>
              <w:t>Департамент правовой и международной деятельности</w:t>
            </w:r>
          </w:p>
        </w:tc>
      </w:tr>
      <w:tr w:rsidR="00721B16">
        <w:tc>
          <w:tcPr>
            <w:tcW w:w="454" w:type="dxa"/>
          </w:tcPr>
          <w:p w:rsidR="00721B16" w:rsidRDefault="00721B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721B16" w:rsidRDefault="00721B16">
            <w:pPr>
              <w:pStyle w:val="ConsPlusNormal"/>
            </w:pPr>
            <w:r>
              <w:t>Совместно с Министерством здравоохранения Российской Федерации - подготовка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</w:p>
        </w:tc>
        <w:tc>
          <w:tcPr>
            <w:tcW w:w="1077" w:type="dxa"/>
          </w:tcPr>
          <w:p w:rsidR="00721B16" w:rsidRDefault="00721B16">
            <w:pPr>
              <w:pStyle w:val="ConsPlusNormal"/>
            </w:pPr>
            <w:r>
              <w:t>проект приказа</w:t>
            </w:r>
          </w:p>
        </w:tc>
        <w:tc>
          <w:tcPr>
            <w:tcW w:w="1360" w:type="dxa"/>
          </w:tcPr>
          <w:p w:rsidR="00721B16" w:rsidRDefault="00721B16">
            <w:pPr>
              <w:pStyle w:val="ConsPlusNormal"/>
            </w:pPr>
            <w:r>
              <w:t>II квартал 2018 года</w:t>
            </w:r>
          </w:p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>актуализация обязательных требований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t>Департамент условий и охраны труда</w:t>
            </w:r>
          </w:p>
          <w:p w:rsidR="00721B16" w:rsidRDefault="00721B16">
            <w:pPr>
              <w:pStyle w:val="ConsPlusNormal"/>
            </w:pPr>
            <w:r>
              <w:t>Департамент правовой и международной деятельности</w:t>
            </w:r>
          </w:p>
        </w:tc>
      </w:tr>
      <w:tr w:rsidR="00721B16">
        <w:tc>
          <w:tcPr>
            <w:tcW w:w="454" w:type="dxa"/>
          </w:tcPr>
          <w:p w:rsidR="00721B16" w:rsidRDefault="00721B1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721B16" w:rsidRDefault="00721B16">
            <w:pPr>
              <w:pStyle w:val="ConsPlusNormal"/>
              <w:jc w:val="both"/>
            </w:pPr>
            <w:r>
              <w:t xml:space="preserve">Разработка порядка обучения по охране труда и проверки знаний </w:t>
            </w:r>
            <w:r>
              <w:lastRenderedPageBreak/>
              <w:t xml:space="preserve">требований охраны труда взамен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и Минобразования России от 13 января 2003 г. N 1/29 "Об утверждении порядка обучения по охране труда и проверки </w:t>
            </w:r>
            <w:proofErr w:type="gramStart"/>
            <w:r>
              <w:t>знаний требований охраны труда работников организаций</w:t>
            </w:r>
            <w:proofErr w:type="gramEnd"/>
            <w:r>
              <w:t>"</w:t>
            </w:r>
          </w:p>
        </w:tc>
        <w:tc>
          <w:tcPr>
            <w:tcW w:w="1077" w:type="dxa"/>
          </w:tcPr>
          <w:p w:rsidR="00721B16" w:rsidRDefault="00721B16">
            <w:pPr>
              <w:pStyle w:val="ConsPlusNormal"/>
            </w:pPr>
            <w:r>
              <w:lastRenderedPageBreak/>
              <w:t>проект приказа</w:t>
            </w:r>
          </w:p>
        </w:tc>
        <w:tc>
          <w:tcPr>
            <w:tcW w:w="1360" w:type="dxa"/>
          </w:tcPr>
          <w:p w:rsidR="00721B16" w:rsidRDefault="00721B16">
            <w:pPr>
              <w:pStyle w:val="ConsPlusNormal"/>
            </w:pPr>
            <w:r>
              <w:t>II квартал 2018 года</w:t>
            </w:r>
          </w:p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 xml:space="preserve">изменение и актуализация обязательных </w:t>
            </w:r>
            <w:r>
              <w:lastRenderedPageBreak/>
              <w:t>требований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lastRenderedPageBreak/>
              <w:t>Департамент условий и охраны труда</w:t>
            </w:r>
          </w:p>
          <w:p w:rsidR="00721B16" w:rsidRDefault="00721B16">
            <w:pPr>
              <w:pStyle w:val="ConsPlusNormal"/>
            </w:pPr>
            <w:r>
              <w:lastRenderedPageBreak/>
              <w:t>Департамент правовой и международной деятельности</w:t>
            </w:r>
          </w:p>
        </w:tc>
      </w:tr>
      <w:tr w:rsidR="00721B16">
        <w:tc>
          <w:tcPr>
            <w:tcW w:w="454" w:type="dxa"/>
            <w:vMerge w:val="restart"/>
          </w:tcPr>
          <w:p w:rsidR="00721B16" w:rsidRDefault="00721B1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</w:tcPr>
          <w:p w:rsidR="00721B16" w:rsidRDefault="00721B16">
            <w:pPr>
              <w:pStyle w:val="ConsPlusNormal"/>
            </w:pPr>
            <w:r>
              <w:t xml:space="preserve">Подготовка предложений по внесению изменений в </w:t>
            </w:r>
            <w:hyperlink r:id="rId9" w:history="1">
              <w:r>
                <w:rPr>
                  <w:color w:val="0000FF"/>
                </w:rPr>
                <w:t>статью 58</w:t>
              </w:r>
            </w:hyperlink>
            <w:r>
              <w:t xml:space="preserve"> Трудового кодекса Российской Федерации</w:t>
            </w:r>
          </w:p>
        </w:tc>
        <w:tc>
          <w:tcPr>
            <w:tcW w:w="1077" w:type="dxa"/>
            <w:vMerge w:val="restart"/>
          </w:tcPr>
          <w:p w:rsidR="00721B16" w:rsidRDefault="00721B16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360" w:type="dxa"/>
            <w:vMerge w:val="restart"/>
          </w:tcPr>
          <w:p w:rsidR="00721B16" w:rsidRDefault="00721B16">
            <w:pPr>
              <w:pStyle w:val="ConsPlusNormal"/>
            </w:pPr>
            <w:r>
              <w:t>IV квартал 2018 года</w:t>
            </w:r>
          </w:p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>исключение избыточного требования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t>Департамент оплаты труда, трудовых отношений и социального партнерства</w:t>
            </w:r>
          </w:p>
          <w:p w:rsidR="00721B16" w:rsidRDefault="00721B16">
            <w:pPr>
              <w:pStyle w:val="ConsPlusNormal"/>
            </w:pPr>
            <w:r>
              <w:t>Департамент правовой и международной деятельности</w:t>
            </w:r>
          </w:p>
        </w:tc>
      </w:tr>
      <w:tr w:rsidR="00721B16">
        <w:tc>
          <w:tcPr>
            <w:tcW w:w="454" w:type="dxa"/>
            <w:vMerge/>
          </w:tcPr>
          <w:p w:rsidR="00721B16" w:rsidRDefault="00721B16"/>
        </w:tc>
        <w:tc>
          <w:tcPr>
            <w:tcW w:w="2551" w:type="dxa"/>
          </w:tcPr>
          <w:p w:rsidR="00721B16" w:rsidRDefault="00721B16">
            <w:pPr>
              <w:pStyle w:val="ConsPlusNormal"/>
            </w:pPr>
            <w:r>
              <w:t xml:space="preserve">Подготовка предложений по внесению изменений (дополнений) в </w:t>
            </w:r>
            <w:hyperlink r:id="rId10" w:history="1">
              <w:r>
                <w:rPr>
                  <w:color w:val="0000FF"/>
                </w:rPr>
                <w:t>статьи 84.1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140</w:t>
              </w:r>
            </w:hyperlink>
            <w:r>
              <w:t xml:space="preserve"> Трудового кодекса Российской Федерации</w:t>
            </w:r>
          </w:p>
        </w:tc>
        <w:tc>
          <w:tcPr>
            <w:tcW w:w="1077" w:type="dxa"/>
            <w:vMerge/>
          </w:tcPr>
          <w:p w:rsidR="00721B16" w:rsidRDefault="00721B16"/>
        </w:tc>
        <w:tc>
          <w:tcPr>
            <w:tcW w:w="1360" w:type="dxa"/>
            <w:vMerge/>
          </w:tcPr>
          <w:p w:rsidR="00721B16" w:rsidRDefault="00721B16"/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>актуализация обязательного требования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t>Департамент оплаты труда, трудовых отношений и социального партнерства</w:t>
            </w:r>
          </w:p>
          <w:p w:rsidR="00721B16" w:rsidRDefault="00721B16">
            <w:pPr>
              <w:pStyle w:val="ConsPlusNormal"/>
            </w:pPr>
            <w:r>
              <w:t>Департамент правовой и международной деятельности</w:t>
            </w:r>
          </w:p>
        </w:tc>
      </w:tr>
      <w:tr w:rsidR="00721B16">
        <w:tc>
          <w:tcPr>
            <w:tcW w:w="454" w:type="dxa"/>
          </w:tcPr>
          <w:p w:rsidR="00721B16" w:rsidRDefault="00721B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</w:tcPr>
          <w:p w:rsidR="00721B16" w:rsidRDefault="00721B16">
            <w:pPr>
              <w:pStyle w:val="ConsPlusNormal"/>
            </w:pPr>
            <w:r>
              <w:t xml:space="preserve">Разработка и внесение в Правительство Российской Федерации законопроекта "О внесении изменений в Трудовой кодекс Российской Федерации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</w:t>
            </w:r>
            <w:r>
              <w:lastRenderedPageBreak/>
              <w:t>нормы трудового права)"</w:t>
            </w:r>
          </w:p>
        </w:tc>
        <w:tc>
          <w:tcPr>
            <w:tcW w:w="1077" w:type="dxa"/>
          </w:tcPr>
          <w:p w:rsidR="00721B16" w:rsidRDefault="00721B16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1360" w:type="dxa"/>
          </w:tcPr>
          <w:p w:rsidR="00721B16" w:rsidRDefault="00721B16">
            <w:pPr>
              <w:pStyle w:val="ConsPlusNormal"/>
            </w:pPr>
            <w:r>
              <w:t>IV квартал 2018 года</w:t>
            </w:r>
          </w:p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>изменение и актуализация обязательных требований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t>Департамент условий и охраны труда</w:t>
            </w:r>
          </w:p>
          <w:p w:rsidR="00721B16" w:rsidRDefault="00721B16">
            <w:pPr>
              <w:pStyle w:val="ConsPlusNormal"/>
            </w:pPr>
            <w:r>
              <w:t>Департамент правовой и международной деятельности</w:t>
            </w:r>
          </w:p>
        </w:tc>
      </w:tr>
      <w:tr w:rsidR="00721B16">
        <w:tc>
          <w:tcPr>
            <w:tcW w:w="454" w:type="dxa"/>
          </w:tcPr>
          <w:p w:rsidR="00721B16" w:rsidRDefault="00721B1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551" w:type="dxa"/>
          </w:tcPr>
          <w:p w:rsidR="00721B16" w:rsidRDefault="00721B16">
            <w:pPr>
              <w:pStyle w:val="ConsPlusNormal"/>
            </w:pPr>
            <w:r>
              <w:t>Разработка и внесение в Правительство Российской Федерации законопроекта "О внесении изменений в отдельные законодательные акты Российской Федерации (в части исключения дублирования полномочий федеральных органов исполнительной власти в сфере охраны труда)"</w:t>
            </w:r>
          </w:p>
        </w:tc>
        <w:tc>
          <w:tcPr>
            <w:tcW w:w="1077" w:type="dxa"/>
          </w:tcPr>
          <w:p w:rsidR="00721B16" w:rsidRDefault="00721B16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360" w:type="dxa"/>
          </w:tcPr>
          <w:p w:rsidR="00721B16" w:rsidRDefault="00721B16">
            <w:pPr>
              <w:pStyle w:val="ConsPlusNormal"/>
            </w:pPr>
            <w:r>
              <w:t>IV квартал 2017 года</w:t>
            </w:r>
          </w:p>
        </w:tc>
        <w:tc>
          <w:tcPr>
            <w:tcW w:w="1700" w:type="dxa"/>
          </w:tcPr>
          <w:p w:rsidR="00721B16" w:rsidRDefault="00721B16">
            <w:pPr>
              <w:pStyle w:val="ConsPlusNormal"/>
            </w:pPr>
            <w:r>
              <w:t>изменение и актуализация обязательных требований</w:t>
            </w:r>
          </w:p>
        </w:tc>
        <w:tc>
          <w:tcPr>
            <w:tcW w:w="1928" w:type="dxa"/>
          </w:tcPr>
          <w:p w:rsidR="00721B16" w:rsidRDefault="00721B16">
            <w:pPr>
              <w:pStyle w:val="ConsPlusNormal"/>
            </w:pPr>
            <w:r>
              <w:t>Департамент условий и охраны труда</w:t>
            </w:r>
          </w:p>
          <w:p w:rsidR="00721B16" w:rsidRDefault="00721B16">
            <w:pPr>
              <w:pStyle w:val="ConsPlusNormal"/>
            </w:pPr>
            <w:r>
              <w:t>Департамент правовой и международной деятельности</w:t>
            </w:r>
          </w:p>
        </w:tc>
      </w:tr>
    </w:tbl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jc w:val="both"/>
      </w:pPr>
    </w:p>
    <w:p w:rsidR="00721B16" w:rsidRDefault="00721B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1B3" w:rsidRDefault="004261B3"/>
    <w:sectPr w:rsidR="004261B3" w:rsidSect="00D2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B16"/>
    <w:rsid w:val="004261B3"/>
    <w:rsid w:val="0072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5DE3785B82B698606B546p16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B92D7EB644C0EF50069E9C003D09319B8A3EDA318DB82B698606B5461B5DB0CCCFE01927897F19p86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2D7EB644C0EF50069E9C003D09319B8A3EDA318DB82B698606B5461B5DB0CCCFE019278A781Dp86EE" TargetMode="External"/><Relationship Id="rId11" Type="http://schemas.openxmlformats.org/officeDocument/2006/relationships/hyperlink" Target="consultantplus://offline/ref=77B92D7EB644C0EF50069E9C003D09319B833FDB398DB82B698606B5461B5DB0CCCFE019278A711Cp86BE" TargetMode="External"/><Relationship Id="rId5" Type="http://schemas.openxmlformats.org/officeDocument/2006/relationships/hyperlink" Target="consultantplus://offline/ref=77B92D7EB644C0EF50069E9C003D0931988D3FDD388BB82B698606B5461B5DB0CCCFE019278A781Fp869E" TargetMode="External"/><Relationship Id="rId10" Type="http://schemas.openxmlformats.org/officeDocument/2006/relationships/hyperlink" Target="consultantplus://offline/ref=77B92D7EB644C0EF50069E9C003D09319B833FDB398DB82B698606B5461B5DB0CCCFE01D25p863E" TargetMode="External"/><Relationship Id="rId4" Type="http://schemas.openxmlformats.org/officeDocument/2006/relationships/hyperlink" Target="consultantplus://offline/ref=77B92D7EB644C0EF50069E9C003D0931988D3FDD388BB82B698606B5461B5DB0CCCFE019278A781Ap864E" TargetMode="External"/><Relationship Id="rId9" Type="http://schemas.openxmlformats.org/officeDocument/2006/relationships/hyperlink" Target="consultantplus://offline/ref=77B92D7EB644C0EF50069E9C003D09319B833FDB398DB82B698606B5461B5DB0CCCFE019278A7C1Bp86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4920</Characters>
  <Application>Microsoft Office Word</Application>
  <DocSecurity>0</DocSecurity>
  <Lines>41</Lines>
  <Paragraphs>11</Paragraphs>
  <ScaleCrop>false</ScaleCrop>
  <Company>ФОПКО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2018-01-11T04:58:00Z</dcterms:created>
  <dcterms:modified xsi:type="dcterms:W3CDTF">2018-01-11T05:00:00Z</dcterms:modified>
</cp:coreProperties>
</file>